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1BC1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Adams Run Homeowners Association</w:t>
      </w:r>
    </w:p>
    <w:p w14:paraId="511EBCD0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Board of Directors Meeting</w:t>
      </w:r>
    </w:p>
    <w:p w14:paraId="233E6183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March 18, 2024</w:t>
      </w:r>
    </w:p>
    <w:p w14:paraId="2B2FB249" w14:textId="01060601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</w:p>
    <w:p w14:paraId="5FD7703C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Minutes of the Board of Directors meeting of the Adams Run Homeowners Association, held at the Five Forks Library, at 6:30PM on March 18, 2024.</w:t>
      </w:r>
    </w:p>
    <w:p w14:paraId="66F9A634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160" w:afterAutospacing="0" w:line="233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CALL TO ORDER</w:t>
      </w:r>
    </w:p>
    <w:p w14:paraId="126A1520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Board President Joey Henslee called the meeting to order at </w:t>
      </w:r>
      <w:r>
        <w:rPr>
          <w:rFonts w:ascii="Arial" w:hAnsi="Arial" w:cs="Arial"/>
          <w:color w:val="1D2228"/>
          <w:sz w:val="20"/>
          <w:szCs w:val="20"/>
        </w:rPr>
        <w:t>6:35PM.</w:t>
      </w:r>
    </w:p>
    <w:p w14:paraId="0AB92640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160" w:afterAutospacing="0" w:line="233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ROLL CALL OF OFFICERS</w:t>
      </w:r>
    </w:p>
    <w:p w14:paraId="7BFD0C82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Present:</w:t>
      </w:r>
    </w:p>
    <w:p w14:paraId="35D5DE53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Joey Henslee, Pool Committee Chair and HOA President</w:t>
      </w:r>
    </w:p>
    <w:p w14:paraId="68BEDCCF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Patrick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Haarsgaard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Secretary</w:t>
      </w:r>
    </w:p>
    <w:p w14:paraId="7D29D60D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Candice Novotny, Treasurer</w:t>
      </w:r>
    </w:p>
    <w:p w14:paraId="49059D4B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Walter Hahne, Grounds Committee Chair</w:t>
      </w:r>
    </w:p>
    <w:p w14:paraId="777027BA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Beth Brown, ACC Committee Chair</w:t>
      </w:r>
    </w:p>
    <w:p w14:paraId="24B0F07A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3062CFF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Not Present:</w:t>
      </w:r>
    </w:p>
    <w:p w14:paraId="0EF900B7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Cody Nathan, Social Committee Chair</w:t>
      </w:r>
    </w:p>
    <w:p w14:paraId="019D2A4D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Jen and Brian Curtis, Communications Chairs</w:t>
      </w:r>
    </w:p>
    <w:p w14:paraId="056C79D5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D8A9A27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In addition to Board Members present, 1 resident in attendance.</w:t>
      </w:r>
    </w:p>
    <w:p w14:paraId="39488ADD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F041FC8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NEW BUSINESS</w:t>
      </w:r>
    </w:p>
    <w:p w14:paraId="4C441592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new business to report. See committee reports for updates on old business.</w:t>
      </w:r>
    </w:p>
    <w:p w14:paraId="6AFC5AAD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E2F9A7A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160" w:afterAutospacing="0" w:line="233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OLD BUSINESS</w:t>
      </w:r>
    </w:p>
    <w:p w14:paraId="33462F6F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See committee reports below for updates on previously discussed topics.</w:t>
      </w:r>
    </w:p>
    <w:p w14:paraId="26968B92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COMMITTEE REPORTS</w:t>
      </w:r>
    </w:p>
    <w:p w14:paraId="78751622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 w:line="233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3EDF1C19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bookmarkStart w:id="0" w:name="_Hlk109978010"/>
      <w:bookmarkStart w:id="1" w:name="_Hlk109978056"/>
      <w:bookmarkEnd w:id="0"/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Treasury Report</w:t>
      </w:r>
      <w:bookmarkEnd w:id="1"/>
    </w:p>
    <w:p w14:paraId="1045CDC4" w14:textId="77777777" w:rsidR="00F32A16" w:rsidRDefault="00F32A16" w:rsidP="00F32A16">
      <w:pPr>
        <w:pStyle w:val="yiv510493015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$22K outstanding in receivables (outstanding dues)</w:t>
      </w:r>
    </w:p>
    <w:p w14:paraId="60F39425" w14:textId="77777777" w:rsidR="00F32A16" w:rsidRDefault="00F32A16" w:rsidP="00F32A16">
      <w:pPr>
        <w:pStyle w:val="yiv510493015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As of end of February $104,840 in checking, $15,684 in savings</w:t>
      </w:r>
    </w:p>
    <w:p w14:paraId="7B873544" w14:textId="77777777" w:rsidR="00F32A16" w:rsidRDefault="00F32A16" w:rsidP="00F32A16">
      <w:pPr>
        <w:pStyle w:val="yiv510493015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OK in terms of budget to actual, but still early in the year</w:t>
      </w:r>
    </w:p>
    <w:p w14:paraId="0D136C24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14:paraId="3D284D10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Architectural Control Committee (ACC) Report</w:t>
      </w:r>
    </w:p>
    <w:p w14:paraId="4E212A31" w14:textId="77777777" w:rsidR="00F32A16" w:rsidRDefault="00F32A16" w:rsidP="00F32A16">
      <w:pPr>
        <w:pStyle w:val="yiv5104930151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Just had meeting, 22 letters going to be sent out (2 of which are 30-day notices), this includes on-street parking</w:t>
      </w:r>
    </w:p>
    <w:p w14:paraId="695C694C" w14:textId="77777777" w:rsidR="00F32A16" w:rsidRDefault="00F32A16" w:rsidP="00F32A16">
      <w:pPr>
        <w:pStyle w:val="yiv5104930151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Six requests for change, all have been approved</w:t>
      </w:r>
    </w:p>
    <w:p w14:paraId="19407E1A" w14:textId="77777777" w:rsidR="00F32A16" w:rsidRDefault="00F32A16" w:rsidP="00F32A16">
      <w:pPr>
        <w:pStyle w:val="yiv5104930151msolistparagraph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To send letters to those who have not gotten approval upfront to document the situation/lack of up-front approval</w:t>
      </w:r>
    </w:p>
    <w:p w14:paraId="5A3257BA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14:paraId="585C61D2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Grounds Committee Report</w:t>
      </w:r>
    </w:p>
    <w:p w14:paraId="6B219AAA" w14:textId="77777777" w:rsidR="00F32A16" w:rsidRDefault="00F32A16" w:rsidP="00F32A16">
      <w:pPr>
        <w:pStyle w:val="yiv5104930151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Scuffletown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entrance update:</w:t>
      </w:r>
    </w:p>
    <w:p w14:paraId="033762BF" w14:textId="77777777" w:rsidR="00F32A16" w:rsidRDefault="00F32A16" w:rsidP="00F32A16">
      <w:pPr>
        <w:pStyle w:val="yiv5104930151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Final coat of stucco is on – will be painted (likely a beige) – have to wait ~60 days</w:t>
      </w:r>
    </w:p>
    <w:p w14:paraId="7ED3FDF1" w14:textId="77777777" w:rsidR="00F32A16" w:rsidRDefault="00F32A16" w:rsidP="00F32A16">
      <w:pPr>
        <w:pStyle w:val="yiv5104930151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Al to pressure wash rest of the slate/rock on the center, will paint once completed</w:t>
      </w:r>
    </w:p>
    <w:p w14:paraId="25C20E7A" w14:textId="77777777" w:rsidR="00F32A16" w:rsidRDefault="00F32A16" w:rsidP="00F32A16">
      <w:pPr>
        <w:pStyle w:val="yiv5104930151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Sign will not be started until mid-April</w:t>
      </w:r>
    </w:p>
    <w:p w14:paraId="20B2158B" w14:textId="77777777" w:rsidR="00F32A16" w:rsidRDefault="00F32A16" w:rsidP="00F32A16">
      <w:pPr>
        <w:pStyle w:val="yiv5104930151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Envirocare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will hydroseed along roadside, mulch and plant the open area w/ flowers</w:t>
      </w:r>
    </w:p>
    <w:p w14:paraId="6AF14A50" w14:textId="77777777" w:rsidR="00F32A16" w:rsidRDefault="00F32A16" w:rsidP="00F32A16">
      <w:pPr>
        <w:pStyle w:val="yiv5104930151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Review of budget and expenditures to date and to come for remaining project open items</w:t>
      </w:r>
    </w:p>
    <w:p w14:paraId="45BCD094" w14:textId="77777777" w:rsidR="00F32A16" w:rsidRDefault="00F32A16" w:rsidP="00F32A16">
      <w:pPr>
        <w:pStyle w:val="yiv5104930151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$1K for flowers in entrance island is only a one-time, not part of recurring flower planting part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Envirocare’s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contract – expect contract to increase in the next year</w:t>
      </w:r>
    </w:p>
    <w:p w14:paraId="779A9ECB" w14:textId="77777777" w:rsidR="00F32A16" w:rsidRDefault="00F32A16" w:rsidP="00F32A16">
      <w:pPr>
        <w:pStyle w:val="yiv5104930151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Candice to provide budget vs. actuals to date</w:t>
      </w:r>
    </w:p>
    <w:p w14:paraId="01CADA92" w14:textId="77777777" w:rsidR="00F32A16" w:rsidRDefault="00F32A16" w:rsidP="00F32A16">
      <w:pPr>
        <w:pStyle w:val="yiv5104930151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Flower committee – reaching out to specific neighbors to discuss flower selection</w:t>
      </w:r>
    </w:p>
    <w:p w14:paraId="5E2FBA3A" w14:textId="77777777" w:rsidR="00F32A16" w:rsidRDefault="00F32A16" w:rsidP="00F32A16">
      <w:pPr>
        <w:pStyle w:val="yiv5104930151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Bush to be removed on entrance to the pool – not able to prune, been overgrown with weeds ($137)</w:t>
      </w:r>
    </w:p>
    <w:p w14:paraId="68081CD6" w14:textId="77777777" w:rsidR="00F32A16" w:rsidRDefault="00F32A16" w:rsidP="00F32A16">
      <w:pPr>
        <w:pStyle w:val="yiv5104930151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Proposal for ant treatment – increased 8.5%, 12 month guarantee ($844) – need to figure out where money is coming from in the budget</w:t>
      </w:r>
    </w:p>
    <w:p w14:paraId="1A471F74" w14:textId="77777777" w:rsidR="00F32A16" w:rsidRDefault="00F32A16" w:rsidP="00F32A16">
      <w:pPr>
        <w:pStyle w:val="yiv5104930151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Irrigation audit just received – repairs recommended ~$900; member of grounds will do a job walk with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Envirocare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determine what is new</w:t>
      </w:r>
    </w:p>
    <w:p w14:paraId="358E5339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14:paraId="301B8062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Pool Committee Report</w:t>
      </w:r>
    </w:p>
    <w:p w14:paraId="2A18FECD" w14:textId="77777777" w:rsidR="00F32A16" w:rsidRDefault="00F32A16" w:rsidP="00F32A16">
      <w:pPr>
        <w:pStyle w:val="yiv5104930151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Fully demo-ed, rain slowed a little</w:t>
      </w:r>
    </w:p>
    <w:p w14:paraId="1BF3D817" w14:textId="77777777" w:rsidR="00F32A16" w:rsidRDefault="00F32A16" w:rsidP="00F32A16">
      <w:pPr>
        <w:pStyle w:val="yiv5104930151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By end of March 25, coping will be completed</w:t>
      </w:r>
    </w:p>
    <w:p w14:paraId="74B5A71F" w14:textId="77777777" w:rsidR="00F32A16" w:rsidRDefault="00F32A16" w:rsidP="00F32A16">
      <w:pPr>
        <w:pStyle w:val="yiv5104930151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First week of April, plaster will be laid</w:t>
      </w:r>
    </w:p>
    <w:p w14:paraId="77D93603" w14:textId="77777777" w:rsidR="00F32A16" w:rsidRDefault="00F32A16" w:rsidP="00F32A16">
      <w:pPr>
        <w:pStyle w:val="yiv5104930151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Chairs to be painted next weekend</w:t>
      </w:r>
    </w:p>
    <w:p w14:paraId="62FA04B4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C9351B9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Communications Committee Report</w:t>
      </w:r>
    </w:p>
    <w:p w14:paraId="2AB2E200" w14:textId="77777777" w:rsidR="00F32A16" w:rsidRDefault="00F32A16" w:rsidP="00F32A16">
      <w:pPr>
        <w:pStyle w:val="yiv5104930151msolist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report provided</w:t>
      </w:r>
    </w:p>
    <w:p w14:paraId="2B94F1E4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14:paraId="0C109425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Social Committee Report</w:t>
      </w:r>
    </w:p>
    <w:p w14:paraId="730FFA86" w14:textId="77777777" w:rsidR="00F32A16" w:rsidRDefault="00F32A16" w:rsidP="00F32A16">
      <w:pPr>
        <w:pStyle w:val="yiv5104930151msolistparagraph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No report provided</w:t>
      </w:r>
    </w:p>
    <w:p w14:paraId="470AD187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51502C9" w14:textId="77777777" w:rsidR="00F32A16" w:rsidRDefault="00F32A16" w:rsidP="00F32A16">
      <w:pPr>
        <w:pStyle w:val="yiv5104930151msolistparagraph"/>
        <w:shd w:val="clear" w:color="auto" w:fill="FFFFFF"/>
        <w:spacing w:before="0" w:beforeAutospacing="0" w:after="160" w:afterAutospacing="0" w:line="233" w:lineRule="atLeast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VI.</w:t>
      </w:r>
      <w:r>
        <w:rPr>
          <w:rFonts w:ascii="New" w:hAnsi="New" w:cs="Arial"/>
          <w:b/>
          <w:bCs/>
          <w:color w:val="000000"/>
          <w:sz w:val="14"/>
          <w:szCs w:val="14"/>
        </w:rPr>
        <w:t>              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NEXT MEETING DATE</w:t>
      </w:r>
    </w:p>
    <w:p w14:paraId="12188B3A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next monthly Board of Directors meeting will be held on Monday, April 15, 2024, at 6:30PM at Five Forks Library.</w:t>
      </w:r>
    </w:p>
    <w:p w14:paraId="52A1D802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0"/>
          <w:szCs w:val="20"/>
        </w:rPr>
        <w:t> </w:t>
      </w:r>
    </w:p>
    <w:p w14:paraId="25E89773" w14:textId="77777777" w:rsidR="00F32A16" w:rsidRDefault="00F32A16" w:rsidP="00F32A16">
      <w:pPr>
        <w:pStyle w:val="yiv5104930151msonormal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1D2228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The Board adjourned </w:t>
      </w:r>
      <w:r>
        <w:rPr>
          <w:rFonts w:ascii="Arial" w:hAnsi="Arial" w:cs="Arial"/>
          <w:color w:val="1D2228"/>
          <w:sz w:val="20"/>
          <w:szCs w:val="20"/>
        </w:rPr>
        <w:t>at 7:45PM.</w:t>
      </w:r>
    </w:p>
    <w:p w14:paraId="01086F6E" w14:textId="77777777" w:rsidR="0042373E" w:rsidRDefault="0042373E"/>
    <w:sectPr w:rsidR="0042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3DC"/>
    <w:multiLevelType w:val="multilevel"/>
    <w:tmpl w:val="E13A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56496"/>
    <w:multiLevelType w:val="multilevel"/>
    <w:tmpl w:val="3F7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837B3"/>
    <w:multiLevelType w:val="multilevel"/>
    <w:tmpl w:val="39C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DA5F6F"/>
    <w:multiLevelType w:val="multilevel"/>
    <w:tmpl w:val="BB7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5F6E0E"/>
    <w:multiLevelType w:val="multilevel"/>
    <w:tmpl w:val="98AC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A0116F"/>
    <w:multiLevelType w:val="multilevel"/>
    <w:tmpl w:val="0670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5535272">
    <w:abstractNumId w:val="5"/>
  </w:num>
  <w:num w:numId="2" w16cid:durableId="1974555056">
    <w:abstractNumId w:val="4"/>
  </w:num>
  <w:num w:numId="3" w16cid:durableId="227543072">
    <w:abstractNumId w:val="2"/>
  </w:num>
  <w:num w:numId="4" w16cid:durableId="812984348">
    <w:abstractNumId w:val="3"/>
  </w:num>
  <w:num w:numId="5" w16cid:durableId="1495102898">
    <w:abstractNumId w:val="0"/>
  </w:num>
  <w:num w:numId="6" w16cid:durableId="119218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16"/>
    <w:rsid w:val="0042373E"/>
    <w:rsid w:val="00922B12"/>
    <w:rsid w:val="00F3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FB8C"/>
  <w15:chartTrackingRefBased/>
  <w15:docId w15:val="{4D8C0CFC-36C3-4386-91E7-2D7CFD7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104930151msonormal">
    <w:name w:val="yiv5104930151msonormal"/>
    <w:basedOn w:val="Normal"/>
    <w:rsid w:val="00F3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yiv5104930151msolistparagraph">
    <w:name w:val="yiv5104930151msolistparagraph"/>
    <w:basedOn w:val="Normal"/>
    <w:rsid w:val="00F3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 Brian Curtis</dc:creator>
  <cp:keywords/>
  <dc:description/>
  <cp:lastModifiedBy>Jennifer and Brian Curtis</cp:lastModifiedBy>
  <cp:revision>1</cp:revision>
  <dcterms:created xsi:type="dcterms:W3CDTF">2024-04-01T17:03:00Z</dcterms:created>
  <dcterms:modified xsi:type="dcterms:W3CDTF">2024-04-01T17:04:00Z</dcterms:modified>
</cp:coreProperties>
</file>